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C4B1" w14:textId="77777777" w:rsidR="005840C9" w:rsidRPr="0013512F" w:rsidRDefault="005840C9" w:rsidP="0096531B">
      <w:pPr>
        <w:rPr>
          <w:sz w:val="24"/>
          <w:szCs w:val="24"/>
        </w:rPr>
      </w:pPr>
    </w:p>
    <w:p w14:paraId="11149B1C" w14:textId="77777777" w:rsidR="0013512F" w:rsidRPr="0013512F" w:rsidRDefault="0013512F" w:rsidP="0013512F">
      <w:pPr>
        <w:autoSpaceDE w:val="0"/>
        <w:autoSpaceDN w:val="0"/>
        <w:adjustRightInd w:val="0"/>
        <w:spacing w:after="0" w:line="240" w:lineRule="auto"/>
        <w:jc w:val="right"/>
        <w:rPr>
          <w:rFonts w:ascii="Times New Roman" w:hAnsi="Times New Roman"/>
          <w:sz w:val="24"/>
          <w:szCs w:val="24"/>
        </w:rPr>
      </w:pPr>
      <w:r w:rsidRPr="0013512F">
        <w:rPr>
          <w:rFonts w:ascii="Times New Roman" w:hAnsi="Times New Roman"/>
          <w:sz w:val="24"/>
          <w:szCs w:val="24"/>
        </w:rPr>
        <w:t>Al Presidente della Regione Molise</w:t>
      </w:r>
    </w:p>
    <w:p w14:paraId="5E8F4EB9" w14:textId="77777777" w:rsidR="0013512F" w:rsidRPr="0013512F" w:rsidRDefault="0013512F" w:rsidP="0013512F">
      <w:pPr>
        <w:autoSpaceDE w:val="0"/>
        <w:autoSpaceDN w:val="0"/>
        <w:adjustRightInd w:val="0"/>
        <w:spacing w:after="0" w:line="240" w:lineRule="auto"/>
        <w:jc w:val="right"/>
        <w:rPr>
          <w:rFonts w:ascii="Times New Roman" w:hAnsi="Times New Roman"/>
          <w:sz w:val="24"/>
          <w:szCs w:val="24"/>
        </w:rPr>
      </w:pPr>
      <w:r w:rsidRPr="0013512F">
        <w:rPr>
          <w:rFonts w:ascii="Times New Roman" w:hAnsi="Times New Roman"/>
          <w:sz w:val="24"/>
          <w:szCs w:val="24"/>
        </w:rPr>
        <w:t>Dott. Donato Toma</w:t>
      </w:r>
    </w:p>
    <w:p w14:paraId="73F38FF1" w14:textId="0530D47F" w:rsidR="002631F9" w:rsidRPr="00185990" w:rsidRDefault="0013512F" w:rsidP="002631F9">
      <w:pPr>
        <w:autoSpaceDE w:val="0"/>
        <w:autoSpaceDN w:val="0"/>
        <w:adjustRightInd w:val="0"/>
        <w:spacing w:after="0" w:line="240" w:lineRule="auto"/>
        <w:jc w:val="right"/>
        <w:rPr>
          <w:rStyle w:val="Enfasicorsivo"/>
          <w:rFonts w:ascii="Times New Roman" w:hAnsi="Times New Roman"/>
          <w:bCs/>
          <w:i w:val="0"/>
          <w:iCs w:val="0"/>
          <w:color w:val="0000FF" w:themeColor="hyperlink"/>
          <w:sz w:val="24"/>
          <w:szCs w:val="24"/>
          <w:u w:val="single"/>
          <w:shd w:val="clear" w:color="auto" w:fill="FFFFFF"/>
          <w:lang w:val="en-US"/>
        </w:rPr>
      </w:pPr>
      <w:r w:rsidRPr="0013512F">
        <w:rPr>
          <w:rFonts w:ascii="Times New Roman" w:hAnsi="Times New Roman"/>
          <w:color w:val="4D5156"/>
          <w:sz w:val="24"/>
          <w:szCs w:val="24"/>
          <w:shd w:val="clear" w:color="auto" w:fill="FFFFFF"/>
        </w:rPr>
        <w:t> </w:t>
      </w:r>
      <w:hyperlink r:id="rId6" w:history="1">
        <w:r w:rsidRPr="00185990">
          <w:rPr>
            <w:rStyle w:val="Collegamentoipertestuale"/>
            <w:rFonts w:ascii="Times New Roman" w:hAnsi="Times New Roman"/>
            <w:sz w:val="24"/>
            <w:szCs w:val="24"/>
            <w:shd w:val="clear" w:color="auto" w:fill="FFFFFF"/>
            <w:lang w:val="en-US"/>
          </w:rPr>
          <w:t>regionemolise@cert.regione.</w:t>
        </w:r>
        <w:r w:rsidRPr="00185990">
          <w:rPr>
            <w:rStyle w:val="Collegamentoipertestuale"/>
            <w:rFonts w:ascii="Times New Roman" w:hAnsi="Times New Roman"/>
            <w:bCs/>
            <w:sz w:val="24"/>
            <w:szCs w:val="24"/>
            <w:shd w:val="clear" w:color="auto" w:fill="FFFFFF"/>
            <w:lang w:val="en-US"/>
          </w:rPr>
          <w:t>molise.it</w:t>
        </w:r>
      </w:hyperlink>
    </w:p>
    <w:p w14:paraId="4647E082" w14:textId="26876B01" w:rsidR="002631F9" w:rsidRPr="00185990" w:rsidRDefault="002631F9" w:rsidP="00F237D8">
      <w:pPr>
        <w:autoSpaceDE w:val="0"/>
        <w:autoSpaceDN w:val="0"/>
        <w:adjustRightInd w:val="0"/>
        <w:spacing w:after="0" w:line="240" w:lineRule="auto"/>
        <w:jc w:val="right"/>
        <w:rPr>
          <w:rFonts w:ascii="Times New Roman" w:hAnsi="Times New Roman"/>
          <w:sz w:val="24"/>
          <w:szCs w:val="24"/>
          <w:lang w:val="en-US"/>
        </w:rPr>
      </w:pPr>
    </w:p>
    <w:p w14:paraId="3420D311" w14:textId="7B457B4C" w:rsidR="00F237D8" w:rsidRPr="00185990" w:rsidRDefault="00F237D8" w:rsidP="00F237D8">
      <w:pPr>
        <w:autoSpaceDE w:val="0"/>
        <w:autoSpaceDN w:val="0"/>
        <w:adjustRightInd w:val="0"/>
        <w:spacing w:after="0" w:line="240" w:lineRule="auto"/>
        <w:jc w:val="right"/>
        <w:rPr>
          <w:rFonts w:ascii="Times New Roman" w:hAnsi="Times New Roman"/>
          <w:sz w:val="24"/>
          <w:szCs w:val="24"/>
          <w:lang w:val="en-US"/>
        </w:rPr>
      </w:pPr>
      <w:r w:rsidRPr="00185990">
        <w:rPr>
          <w:rFonts w:ascii="Times New Roman" w:hAnsi="Times New Roman"/>
          <w:sz w:val="24"/>
          <w:szCs w:val="24"/>
          <w:lang w:val="en-US"/>
        </w:rPr>
        <w:t>e p.c.</w:t>
      </w:r>
    </w:p>
    <w:p w14:paraId="33C18F20" w14:textId="77777777" w:rsidR="002631F9" w:rsidRDefault="002631F9" w:rsidP="002631F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Al Direttore Generale Salute Regione Molise</w:t>
      </w:r>
    </w:p>
    <w:p w14:paraId="1DE71EEA" w14:textId="13B4C01D" w:rsidR="002631F9" w:rsidRDefault="002631F9" w:rsidP="002631F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Dott.ssa Lolita Gallo</w:t>
      </w:r>
    </w:p>
    <w:p w14:paraId="1D15061F" w14:textId="456513BD" w:rsidR="0013512F" w:rsidRPr="0013512F" w:rsidRDefault="00000000" w:rsidP="00C338A3">
      <w:pPr>
        <w:autoSpaceDE w:val="0"/>
        <w:autoSpaceDN w:val="0"/>
        <w:adjustRightInd w:val="0"/>
        <w:spacing w:after="0" w:line="240" w:lineRule="auto"/>
        <w:jc w:val="right"/>
        <w:rPr>
          <w:rFonts w:ascii="Times New Roman" w:hAnsi="Times New Roman"/>
          <w:sz w:val="24"/>
          <w:szCs w:val="24"/>
        </w:rPr>
      </w:pPr>
      <w:hyperlink r:id="rId7" w:history="1">
        <w:r w:rsidR="002631F9" w:rsidRPr="009259C2">
          <w:rPr>
            <w:rStyle w:val="Collegamentoipertestuale"/>
            <w:rFonts w:ascii="Times New Roman" w:hAnsi="Times New Roman"/>
            <w:sz w:val="24"/>
            <w:szCs w:val="24"/>
          </w:rPr>
          <w:t>dgsalute@regione.molise.it</w:t>
        </w:r>
      </w:hyperlink>
    </w:p>
    <w:p w14:paraId="7C3A84B4" w14:textId="109D070A" w:rsidR="005F639E" w:rsidRDefault="005F639E" w:rsidP="002631F9">
      <w:pPr>
        <w:jc w:val="both"/>
        <w:rPr>
          <w:rFonts w:ascii="Times New Roman" w:hAnsi="Times New Roman"/>
          <w:sz w:val="24"/>
          <w:szCs w:val="24"/>
        </w:rPr>
      </w:pPr>
      <w:r>
        <w:rPr>
          <w:rFonts w:ascii="Times New Roman" w:hAnsi="Times New Roman"/>
          <w:sz w:val="24"/>
          <w:szCs w:val="24"/>
        </w:rPr>
        <w:t>Egregio Governatore,</w:t>
      </w:r>
    </w:p>
    <w:p w14:paraId="60559BD9" w14:textId="77777777" w:rsidR="00C223A4" w:rsidRPr="007F5CAE" w:rsidRDefault="00C223A4">
      <w:pPr>
        <w:pStyle w:val="p1"/>
        <w:spacing w:before="0" w:beforeAutospacing="0" w:after="0" w:afterAutospacing="0"/>
        <w:divId w:val="728695739"/>
        <w:rPr>
          <w:color w:val="000000"/>
          <w:sz w:val="26"/>
          <w:szCs w:val="26"/>
        </w:rPr>
      </w:pPr>
      <w:r w:rsidRPr="007F5CAE">
        <w:rPr>
          <w:rStyle w:val="s1"/>
          <w:color w:val="000000"/>
          <w:sz w:val="26"/>
          <w:szCs w:val="26"/>
        </w:rPr>
        <w:t>Con tanta amarezza e dispiacere la commissione giovani constata la totale assenza di dialogo con le istituzioni regionali ed in particolare con il presidente. </w:t>
      </w:r>
    </w:p>
    <w:p w14:paraId="3568EC8F" w14:textId="77777777" w:rsidR="00C223A4" w:rsidRPr="007F5CAE" w:rsidRDefault="00C223A4">
      <w:pPr>
        <w:pStyle w:val="p3"/>
        <w:spacing w:before="0" w:beforeAutospacing="0" w:after="0" w:afterAutospacing="0"/>
        <w:divId w:val="728695739"/>
        <w:rPr>
          <w:color w:val="000000"/>
          <w:sz w:val="26"/>
          <w:szCs w:val="26"/>
        </w:rPr>
      </w:pPr>
      <w:r w:rsidRPr="007F5CAE">
        <w:rPr>
          <w:rStyle w:val="s2"/>
          <w:color w:val="000000"/>
          <w:sz w:val="26"/>
          <w:szCs w:val="26"/>
        </w:rPr>
        <w:t>Abbiamo più volte inviato la richiesta di interlocuzioni su argomenti fondamentali per i giovani professionisti sanitari del settore medico quali: specializzazioni, formazione e le attività lavorative, ivi comprese le USCA, senza alcuna risposta. </w:t>
      </w:r>
    </w:p>
    <w:p w14:paraId="1547F3FB" w14:textId="77777777" w:rsidR="00C223A4" w:rsidRPr="007F5CAE" w:rsidRDefault="00C223A4">
      <w:pPr>
        <w:pStyle w:val="p2"/>
        <w:spacing w:before="0" w:beforeAutospacing="0" w:after="0" w:afterAutospacing="0"/>
        <w:divId w:val="728695739"/>
        <w:rPr>
          <w:color w:val="000000"/>
          <w:sz w:val="26"/>
          <w:szCs w:val="26"/>
        </w:rPr>
      </w:pPr>
    </w:p>
    <w:p w14:paraId="0467A959" w14:textId="77777777" w:rsidR="00C223A4" w:rsidRPr="007F5CAE" w:rsidRDefault="00C223A4">
      <w:pPr>
        <w:pStyle w:val="p3"/>
        <w:spacing w:before="0" w:beforeAutospacing="0" w:after="0" w:afterAutospacing="0"/>
        <w:divId w:val="728695739"/>
        <w:rPr>
          <w:color w:val="000000"/>
          <w:sz w:val="26"/>
          <w:szCs w:val="26"/>
        </w:rPr>
      </w:pPr>
      <w:r w:rsidRPr="007F5CAE">
        <w:rPr>
          <w:rStyle w:val="s2"/>
          <w:color w:val="000000"/>
          <w:sz w:val="26"/>
          <w:szCs w:val="26"/>
        </w:rPr>
        <w:t>Dalla decreto direttoriale MUR n. 1229 del 27.07.2022 “Requisiti specifici richiesti per la fruizione di taluni dei contratti aggiuntivi di formazione medica specialistica finanziati da enti pubblici e privati per l'A.A. 2021/2022” apprendiamo che 18 regioni su 20 hanno stanziato borse aggiuntive per le specializzazioni mediche e purtroppo tra le 2 mancanti c’è il Molise.</w:t>
      </w:r>
    </w:p>
    <w:p w14:paraId="17D8618C" w14:textId="77777777" w:rsidR="00C223A4" w:rsidRPr="007F5CAE" w:rsidRDefault="00C223A4">
      <w:pPr>
        <w:pStyle w:val="p2"/>
        <w:spacing w:before="0" w:beforeAutospacing="0" w:after="0" w:afterAutospacing="0"/>
        <w:divId w:val="728695739"/>
        <w:rPr>
          <w:color w:val="000000"/>
          <w:sz w:val="26"/>
          <w:szCs w:val="26"/>
        </w:rPr>
      </w:pPr>
    </w:p>
    <w:p w14:paraId="632303C3" w14:textId="77777777" w:rsidR="00C223A4" w:rsidRPr="007F5CAE" w:rsidRDefault="00C223A4">
      <w:pPr>
        <w:pStyle w:val="p3"/>
        <w:spacing w:before="0" w:beforeAutospacing="0" w:after="0" w:afterAutospacing="0"/>
        <w:divId w:val="728695739"/>
        <w:rPr>
          <w:color w:val="000000"/>
          <w:sz w:val="26"/>
          <w:szCs w:val="26"/>
        </w:rPr>
      </w:pPr>
      <w:r w:rsidRPr="007F5CAE">
        <w:rPr>
          <w:rStyle w:val="s2"/>
          <w:color w:val="000000"/>
          <w:sz w:val="26"/>
          <w:szCs w:val="26"/>
        </w:rPr>
        <w:t>Ormai dal 2019 la Regione Molise finanziava stabilmente almeno 1 contratto aggiuntivo per i soli molisani con obbligo a rimanere negli anni successivi in regione per combattere il fenomeno dei concorsi vuoti e per creare gli specialisti nei settori di maggiore carenza. </w:t>
      </w:r>
    </w:p>
    <w:p w14:paraId="515429C1" w14:textId="77777777" w:rsidR="00C223A4" w:rsidRPr="007F5CAE" w:rsidRDefault="00C223A4">
      <w:pPr>
        <w:pStyle w:val="p2"/>
        <w:spacing w:before="0" w:beforeAutospacing="0" w:after="0" w:afterAutospacing="0"/>
        <w:divId w:val="728695739"/>
        <w:rPr>
          <w:color w:val="000000"/>
          <w:sz w:val="26"/>
          <w:szCs w:val="26"/>
        </w:rPr>
      </w:pPr>
    </w:p>
    <w:p w14:paraId="24D2A9C1" w14:textId="77777777" w:rsidR="00C223A4" w:rsidRPr="007F5CAE" w:rsidRDefault="00C223A4">
      <w:pPr>
        <w:pStyle w:val="p3"/>
        <w:spacing w:before="0" w:beforeAutospacing="0" w:after="0" w:afterAutospacing="0"/>
        <w:divId w:val="728695739"/>
        <w:rPr>
          <w:color w:val="000000"/>
          <w:sz w:val="26"/>
          <w:szCs w:val="26"/>
        </w:rPr>
      </w:pPr>
      <w:r w:rsidRPr="007F5CAE">
        <w:rPr>
          <w:rStyle w:val="s2"/>
          <w:color w:val="000000"/>
          <w:sz w:val="26"/>
          <w:szCs w:val="26"/>
        </w:rPr>
        <w:t>Con questo mancato finanziamento si blocca un percorso virtuoso che poteva dar modo ai giovani medici molisani di crescere professionalmente nella loro terra ed ai cittadini di avere gli specialisti del futuro per un modello sanitario sostenibile per la nostra regione. </w:t>
      </w:r>
    </w:p>
    <w:p w14:paraId="40C72662" w14:textId="77777777" w:rsidR="00C223A4" w:rsidRPr="007F5CAE" w:rsidRDefault="00C223A4">
      <w:pPr>
        <w:pStyle w:val="p2"/>
        <w:spacing w:before="0" w:beforeAutospacing="0" w:after="0" w:afterAutospacing="0"/>
        <w:divId w:val="728695739"/>
        <w:rPr>
          <w:color w:val="000000"/>
          <w:sz w:val="26"/>
          <w:szCs w:val="26"/>
        </w:rPr>
      </w:pPr>
    </w:p>
    <w:p w14:paraId="46302F1F" w14:textId="43B75ABA" w:rsidR="00C223A4" w:rsidRPr="007F5CAE" w:rsidRDefault="00C223A4" w:rsidP="007F5CAE">
      <w:pPr>
        <w:pStyle w:val="p3"/>
        <w:spacing w:before="0" w:beforeAutospacing="0" w:after="0" w:afterAutospacing="0"/>
        <w:divId w:val="728695739"/>
        <w:rPr>
          <w:color w:val="000000"/>
          <w:sz w:val="26"/>
          <w:szCs w:val="26"/>
        </w:rPr>
      </w:pPr>
      <w:r w:rsidRPr="007F5CAE">
        <w:rPr>
          <w:rStyle w:val="s2"/>
          <w:color w:val="000000"/>
          <w:sz w:val="26"/>
          <w:szCs w:val="26"/>
        </w:rPr>
        <w:t>Tutto questo genera sconforto per una mancata programmazione regionale che si ripercuoterà non solo sulla sanità ma sul tessuto economico e sociale del nostro territorio. </w:t>
      </w:r>
    </w:p>
    <w:p w14:paraId="418C95FF" w14:textId="77777777" w:rsidR="00C223A4" w:rsidRPr="007F5CAE" w:rsidRDefault="00C223A4">
      <w:pPr>
        <w:pStyle w:val="p3"/>
        <w:spacing w:before="0" w:beforeAutospacing="0" w:after="0" w:afterAutospacing="0"/>
        <w:divId w:val="728695739"/>
        <w:rPr>
          <w:color w:val="000000"/>
          <w:sz w:val="26"/>
          <w:szCs w:val="26"/>
        </w:rPr>
      </w:pPr>
      <w:r w:rsidRPr="007F5CAE">
        <w:rPr>
          <w:rStyle w:val="s2"/>
          <w:color w:val="000000"/>
          <w:sz w:val="26"/>
          <w:szCs w:val="26"/>
        </w:rPr>
        <w:t>Esprimiamo quindi la nostra più profonda mestizia per l’inadeguata programmazione sanitaria e formativa dell’istituzione regionale.</w:t>
      </w:r>
    </w:p>
    <w:p w14:paraId="49633A64" w14:textId="77777777" w:rsidR="00C223A4" w:rsidRDefault="00C223A4">
      <w:pPr>
        <w:pStyle w:val="p2"/>
        <w:spacing w:before="0" w:beforeAutospacing="0" w:after="0" w:afterAutospacing="0"/>
        <w:divId w:val="728695739"/>
        <w:rPr>
          <w:rFonts w:ascii="UICTFontTextStyleBody" w:hAnsi="UICTFontTextStyleBody"/>
          <w:color w:val="000000"/>
          <w:sz w:val="26"/>
          <w:szCs w:val="26"/>
        </w:rPr>
      </w:pPr>
    </w:p>
    <w:p w14:paraId="13C7C9A3" w14:textId="3D79C09D" w:rsidR="00645338" w:rsidRPr="00645338" w:rsidRDefault="00645338" w:rsidP="00645338">
      <w:pPr>
        <w:spacing w:after="0" w:line="240" w:lineRule="auto"/>
        <w:jc w:val="right"/>
        <w:rPr>
          <w:rFonts w:ascii="Times New Roman" w:hAnsi="Times New Roman"/>
          <w:b/>
          <w:bCs/>
          <w:sz w:val="24"/>
          <w:szCs w:val="24"/>
        </w:rPr>
      </w:pPr>
      <w:r w:rsidRPr="00645338">
        <w:rPr>
          <w:rFonts w:ascii="Times New Roman" w:hAnsi="Times New Roman"/>
          <w:b/>
          <w:bCs/>
          <w:sz w:val="24"/>
          <w:szCs w:val="24"/>
        </w:rPr>
        <w:t>Dott. Federico Di Renzo</w:t>
      </w:r>
    </w:p>
    <w:p w14:paraId="02DF1CE8" w14:textId="08BBA37C" w:rsidR="00645338" w:rsidRDefault="00645338" w:rsidP="00645338">
      <w:pPr>
        <w:spacing w:after="0" w:line="240" w:lineRule="auto"/>
        <w:jc w:val="right"/>
        <w:rPr>
          <w:rFonts w:ascii="Times New Roman" w:hAnsi="Times New Roman"/>
          <w:i/>
          <w:iCs/>
          <w:sz w:val="24"/>
          <w:szCs w:val="24"/>
        </w:rPr>
      </w:pPr>
      <w:r w:rsidRPr="00645338">
        <w:rPr>
          <w:rFonts w:ascii="Times New Roman" w:hAnsi="Times New Roman"/>
          <w:i/>
          <w:iCs/>
          <w:sz w:val="24"/>
          <w:szCs w:val="24"/>
        </w:rPr>
        <w:t>Consigliere OMCeO Campobasso</w:t>
      </w:r>
    </w:p>
    <w:p w14:paraId="771635FC" w14:textId="79E64341" w:rsidR="00257152" w:rsidRPr="00645338" w:rsidRDefault="00257152" w:rsidP="00645338">
      <w:pPr>
        <w:spacing w:after="0" w:line="240" w:lineRule="auto"/>
        <w:jc w:val="right"/>
        <w:rPr>
          <w:rFonts w:ascii="Times New Roman" w:hAnsi="Times New Roman"/>
          <w:i/>
          <w:iCs/>
          <w:sz w:val="24"/>
          <w:szCs w:val="24"/>
        </w:rPr>
      </w:pPr>
      <w:r>
        <w:rPr>
          <w:rFonts w:ascii="Times New Roman" w:hAnsi="Times New Roman"/>
          <w:i/>
          <w:iCs/>
          <w:sz w:val="24"/>
          <w:szCs w:val="24"/>
        </w:rPr>
        <w:t>Responsabile RPCT</w:t>
      </w:r>
    </w:p>
    <w:p w14:paraId="217B8EE3" w14:textId="3FC1FA04" w:rsidR="00645338" w:rsidRPr="00645338" w:rsidRDefault="00645338" w:rsidP="00645338">
      <w:pPr>
        <w:spacing w:after="0" w:line="240" w:lineRule="auto"/>
        <w:jc w:val="right"/>
        <w:rPr>
          <w:rFonts w:ascii="Times New Roman" w:hAnsi="Times New Roman"/>
          <w:i/>
          <w:iCs/>
          <w:sz w:val="24"/>
          <w:szCs w:val="24"/>
        </w:rPr>
      </w:pPr>
      <w:r w:rsidRPr="00645338">
        <w:rPr>
          <w:rFonts w:ascii="Times New Roman" w:hAnsi="Times New Roman"/>
          <w:i/>
          <w:iCs/>
          <w:sz w:val="24"/>
          <w:szCs w:val="24"/>
        </w:rPr>
        <w:t>Presidente Commissione Giovani OMCeO Campobasso</w:t>
      </w:r>
    </w:p>
    <w:sectPr w:rsidR="00645338" w:rsidRPr="00645338" w:rsidSect="000F5CC0">
      <w:headerReference w:type="even" r:id="rId8"/>
      <w:headerReference w:type="default" r:id="rId9"/>
      <w:footerReference w:type="even" r:id="rId10"/>
      <w:footerReference w:type="default" r:id="rId11"/>
      <w:headerReference w:type="first" r:id="rId12"/>
      <w:footerReference w:type="first" r:id="rId13"/>
      <w:pgSz w:w="11906" w:h="16838"/>
      <w:pgMar w:top="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4677" w14:textId="77777777" w:rsidR="000102B2" w:rsidRDefault="000102B2" w:rsidP="0096531B">
      <w:pPr>
        <w:spacing w:after="0" w:line="240" w:lineRule="auto"/>
      </w:pPr>
      <w:r>
        <w:separator/>
      </w:r>
    </w:p>
  </w:endnote>
  <w:endnote w:type="continuationSeparator" w:id="0">
    <w:p w14:paraId="7BF439B2" w14:textId="77777777" w:rsidR="000102B2" w:rsidRDefault="000102B2" w:rsidP="0096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FB1A" w14:textId="77777777" w:rsidR="0096531B" w:rsidRDefault="0096531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C0E0" w14:textId="77777777" w:rsidR="00493799" w:rsidRDefault="00493799" w:rsidP="00493799">
    <w:pPr>
      <w:pStyle w:val="Pidipagina"/>
      <w:pBdr>
        <w:top w:val="thinThickSmallGap" w:sz="24" w:space="1" w:color="622423" w:themeColor="accent2" w:themeShade="7F"/>
      </w:pBdr>
      <w:jc w:val="center"/>
      <w:rPr>
        <w:rFonts w:asciiTheme="majorHAnsi" w:eastAsiaTheme="majorEastAsia" w:hAnsiTheme="majorHAnsi" w:cstheme="majorBidi"/>
      </w:rPr>
    </w:pPr>
  </w:p>
  <w:p w14:paraId="3E1E12A3" w14:textId="77777777" w:rsidR="0096531B" w:rsidRPr="000E17A2" w:rsidRDefault="0096531B" w:rsidP="00493799">
    <w:pPr>
      <w:pStyle w:val="Pidipagina"/>
      <w:pBdr>
        <w:top w:val="thinThickSmallGap" w:sz="24" w:space="1" w:color="622423" w:themeColor="accent2" w:themeShade="7F"/>
      </w:pBdr>
      <w:jc w:val="center"/>
      <w:rPr>
        <w:rFonts w:eastAsiaTheme="majorEastAsia" w:cstheme="minorHAnsi"/>
        <w:b/>
      </w:rPr>
    </w:pPr>
    <w:r w:rsidRPr="000E17A2">
      <w:rPr>
        <w:rFonts w:eastAsiaTheme="majorEastAsia" w:cstheme="minorHAnsi"/>
        <w:b/>
      </w:rPr>
      <w:t>Ordine dei Medici-Chirurghi e degli Odontoiatri della Provincia di Campobasso</w:t>
    </w:r>
  </w:p>
  <w:p w14:paraId="22BDD913" w14:textId="77777777" w:rsidR="0096531B" w:rsidRPr="00457625" w:rsidRDefault="0096531B" w:rsidP="00493799">
    <w:pPr>
      <w:pStyle w:val="Pidipagina"/>
      <w:pBdr>
        <w:top w:val="thinThickSmallGap" w:sz="24" w:space="1" w:color="622423" w:themeColor="accent2" w:themeShade="7F"/>
      </w:pBdr>
      <w:jc w:val="center"/>
      <w:rPr>
        <w:rFonts w:eastAsiaTheme="majorEastAsia" w:cstheme="minorHAnsi"/>
        <w:lang w:val="en-US"/>
      </w:rPr>
    </w:pPr>
    <w:r w:rsidRPr="000E17A2">
      <w:rPr>
        <w:rFonts w:eastAsiaTheme="majorEastAsia" w:cstheme="minorHAnsi"/>
      </w:rPr>
      <w:t xml:space="preserve">Via Mazzini, 129/A – 86100 Campobasso - Tel. </w:t>
    </w:r>
    <w:r w:rsidRPr="00457625">
      <w:rPr>
        <w:rFonts w:eastAsiaTheme="majorEastAsia" w:cstheme="minorHAnsi"/>
        <w:lang w:val="en-US"/>
      </w:rPr>
      <w:t>+39 0874.69177 – Fax +39 0874.618358</w:t>
    </w:r>
  </w:p>
  <w:p w14:paraId="683D69EB" w14:textId="77777777" w:rsidR="0096531B" w:rsidRPr="00457625" w:rsidRDefault="00000000" w:rsidP="00493799">
    <w:pPr>
      <w:pStyle w:val="Pidipagina"/>
      <w:pBdr>
        <w:top w:val="thinThickSmallGap" w:sz="24" w:space="1" w:color="622423" w:themeColor="accent2" w:themeShade="7F"/>
      </w:pBdr>
      <w:jc w:val="center"/>
      <w:rPr>
        <w:rFonts w:asciiTheme="majorHAnsi" w:eastAsiaTheme="majorEastAsia" w:hAnsiTheme="majorHAnsi" w:cstheme="majorBidi"/>
        <w:lang w:val="en-US"/>
      </w:rPr>
    </w:pPr>
    <w:hyperlink r:id="rId1" w:history="1">
      <w:r w:rsidR="0096531B" w:rsidRPr="00457625">
        <w:rPr>
          <w:rStyle w:val="Collegamentoipertestuale"/>
          <w:rFonts w:eastAsiaTheme="majorEastAsia" w:cstheme="minorHAnsi"/>
          <w:lang w:val="en-US"/>
        </w:rPr>
        <w:t>info@ordinedeimedici.cb.it</w:t>
      </w:r>
    </w:hyperlink>
    <w:r w:rsidR="0096531B" w:rsidRPr="00457625">
      <w:rPr>
        <w:rFonts w:eastAsiaTheme="majorEastAsia" w:cstheme="minorHAnsi"/>
        <w:lang w:val="en-US"/>
      </w:rPr>
      <w:t xml:space="preserve"> – </w:t>
    </w:r>
    <w:hyperlink r:id="rId2" w:history="1">
      <w:r w:rsidR="0096531B" w:rsidRPr="00457625">
        <w:rPr>
          <w:rStyle w:val="Collegamentoipertestuale"/>
          <w:rFonts w:eastAsiaTheme="majorEastAsia" w:cstheme="minorHAnsi"/>
          <w:lang w:val="en-US"/>
        </w:rPr>
        <w:t>info.cb@pec.omceo.it</w:t>
      </w:r>
    </w:hyperlink>
    <w:r w:rsidR="00493799" w:rsidRPr="00457625">
      <w:rPr>
        <w:rFonts w:eastAsiaTheme="majorEastAsia" w:cstheme="minorHAnsi"/>
        <w:lang w:val="en-US"/>
      </w:rPr>
      <w:t xml:space="preserve"> – www.ordinedeimedici.cb.it</w:t>
    </w:r>
  </w:p>
  <w:p w14:paraId="1715492B" w14:textId="77777777" w:rsidR="0096531B" w:rsidRPr="00457625" w:rsidRDefault="0096531B" w:rsidP="00493799">
    <w:pPr>
      <w:pStyle w:val="Pidipagina"/>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2325" w14:textId="77777777" w:rsidR="0096531B" w:rsidRDefault="0096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8D62" w14:textId="77777777" w:rsidR="000102B2" w:rsidRDefault="000102B2" w:rsidP="0096531B">
      <w:pPr>
        <w:spacing w:after="0" w:line="240" w:lineRule="auto"/>
      </w:pPr>
      <w:r>
        <w:separator/>
      </w:r>
    </w:p>
  </w:footnote>
  <w:footnote w:type="continuationSeparator" w:id="0">
    <w:p w14:paraId="15C57C15" w14:textId="77777777" w:rsidR="000102B2" w:rsidRDefault="000102B2" w:rsidP="00965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A56F" w14:textId="77777777" w:rsidR="0096531B" w:rsidRDefault="0096531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AA70" w14:textId="77777777" w:rsidR="0096531B" w:rsidRPr="000E17A2" w:rsidRDefault="000E17A2" w:rsidP="000465DB">
    <w:pPr>
      <w:pStyle w:val="Intestazione"/>
    </w:pPr>
    <w:r>
      <w:rPr>
        <w:noProof/>
        <w:lang w:eastAsia="it-IT"/>
      </w:rPr>
      <w:drawing>
        <wp:inline distT="0" distB="0" distL="0" distR="0" wp14:anchorId="39E63DC5" wp14:editId="50DC6E7B">
          <wp:extent cx="3601254" cy="1143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dine HR2.jpg"/>
                  <pic:cNvPicPr/>
                </pic:nvPicPr>
                <pic:blipFill>
                  <a:blip r:embed="rId1">
                    <a:extLst>
                      <a:ext uri="{28A0092B-C50C-407E-A947-70E740481C1C}">
                        <a14:useLocalDpi xmlns:a14="http://schemas.microsoft.com/office/drawing/2010/main" val="0"/>
                      </a:ext>
                    </a:extLst>
                  </a:blip>
                  <a:stretch>
                    <a:fillRect/>
                  </a:stretch>
                </pic:blipFill>
                <pic:spPr>
                  <a:xfrm>
                    <a:off x="0" y="0"/>
                    <a:ext cx="3600077" cy="11426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A19D" w14:textId="77777777" w:rsidR="0096531B" w:rsidRDefault="0096531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81"/>
    <w:rsid w:val="000102B2"/>
    <w:rsid w:val="00020507"/>
    <w:rsid w:val="000465DB"/>
    <w:rsid w:val="00075174"/>
    <w:rsid w:val="00092D4F"/>
    <w:rsid w:val="000E17A2"/>
    <w:rsid w:val="000F5CC0"/>
    <w:rsid w:val="001003FB"/>
    <w:rsid w:val="001103D2"/>
    <w:rsid w:val="0013512F"/>
    <w:rsid w:val="001578D8"/>
    <w:rsid w:val="001665CE"/>
    <w:rsid w:val="00185990"/>
    <w:rsid w:val="002124D8"/>
    <w:rsid w:val="00257152"/>
    <w:rsid w:val="002631F9"/>
    <w:rsid w:val="002E4A59"/>
    <w:rsid w:val="00341C03"/>
    <w:rsid w:val="003A315A"/>
    <w:rsid w:val="003E3608"/>
    <w:rsid w:val="00404E92"/>
    <w:rsid w:val="00444373"/>
    <w:rsid w:val="00457625"/>
    <w:rsid w:val="004609FF"/>
    <w:rsid w:val="004737AE"/>
    <w:rsid w:val="00493799"/>
    <w:rsid w:val="004D68FD"/>
    <w:rsid w:val="004E57FE"/>
    <w:rsid w:val="00500920"/>
    <w:rsid w:val="005036A5"/>
    <w:rsid w:val="00571D74"/>
    <w:rsid w:val="00573048"/>
    <w:rsid w:val="005840C9"/>
    <w:rsid w:val="005F639E"/>
    <w:rsid w:val="006078D6"/>
    <w:rsid w:val="00645338"/>
    <w:rsid w:val="00645C65"/>
    <w:rsid w:val="0065249B"/>
    <w:rsid w:val="00655EE3"/>
    <w:rsid w:val="00661C02"/>
    <w:rsid w:val="00664D70"/>
    <w:rsid w:val="006669B4"/>
    <w:rsid w:val="00681A11"/>
    <w:rsid w:val="0068367B"/>
    <w:rsid w:val="006B65E6"/>
    <w:rsid w:val="0070182C"/>
    <w:rsid w:val="00744F67"/>
    <w:rsid w:val="00776808"/>
    <w:rsid w:val="007B7D32"/>
    <w:rsid w:val="007D723B"/>
    <w:rsid w:val="007F5CAE"/>
    <w:rsid w:val="008B0FF2"/>
    <w:rsid w:val="008D2335"/>
    <w:rsid w:val="00962B8A"/>
    <w:rsid w:val="0096531B"/>
    <w:rsid w:val="009E3D15"/>
    <w:rsid w:val="00A071B0"/>
    <w:rsid w:val="00A11BBF"/>
    <w:rsid w:val="00A241FE"/>
    <w:rsid w:val="00A37F24"/>
    <w:rsid w:val="00A608C1"/>
    <w:rsid w:val="00AB3CA6"/>
    <w:rsid w:val="00AF1290"/>
    <w:rsid w:val="00AF7C65"/>
    <w:rsid w:val="00B0321A"/>
    <w:rsid w:val="00BE14AC"/>
    <w:rsid w:val="00BE3681"/>
    <w:rsid w:val="00C06FE6"/>
    <w:rsid w:val="00C223A4"/>
    <w:rsid w:val="00C338A3"/>
    <w:rsid w:val="00C9569A"/>
    <w:rsid w:val="00CB4D2C"/>
    <w:rsid w:val="00CB7E1C"/>
    <w:rsid w:val="00CF672E"/>
    <w:rsid w:val="00D2373E"/>
    <w:rsid w:val="00D279DA"/>
    <w:rsid w:val="00D87F9E"/>
    <w:rsid w:val="00E03714"/>
    <w:rsid w:val="00E226AB"/>
    <w:rsid w:val="00E2318F"/>
    <w:rsid w:val="00E81CA0"/>
    <w:rsid w:val="00E84E99"/>
    <w:rsid w:val="00E90951"/>
    <w:rsid w:val="00E95573"/>
    <w:rsid w:val="00EC3132"/>
    <w:rsid w:val="00EF3C17"/>
    <w:rsid w:val="00F237D8"/>
    <w:rsid w:val="00F526FD"/>
    <w:rsid w:val="00F847A2"/>
    <w:rsid w:val="00F91B05"/>
    <w:rsid w:val="00FA2A00"/>
    <w:rsid w:val="00FB0C24"/>
    <w:rsid w:val="00FB5064"/>
    <w:rsid w:val="00FC53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D505C"/>
  <w15:docId w15:val="{1E783C08-905F-4BD0-80CC-4D522531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5C6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531B"/>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96531B"/>
    <w:rPr>
      <w:rFonts w:ascii="Tahoma" w:hAnsi="Tahoma" w:cs="Tahoma"/>
      <w:sz w:val="16"/>
      <w:szCs w:val="16"/>
    </w:rPr>
  </w:style>
  <w:style w:type="paragraph" w:styleId="Intestazione">
    <w:name w:val="header"/>
    <w:basedOn w:val="Normale"/>
    <w:link w:val="IntestazioneCarattere"/>
    <w:uiPriority w:val="99"/>
    <w:unhideWhenUsed/>
    <w:rsid w:val="0096531B"/>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96531B"/>
  </w:style>
  <w:style w:type="paragraph" w:styleId="Pidipagina">
    <w:name w:val="footer"/>
    <w:basedOn w:val="Normale"/>
    <w:link w:val="PidipaginaCarattere"/>
    <w:uiPriority w:val="99"/>
    <w:unhideWhenUsed/>
    <w:rsid w:val="0096531B"/>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96531B"/>
  </w:style>
  <w:style w:type="character" w:styleId="Collegamentoipertestuale">
    <w:name w:val="Hyperlink"/>
    <w:basedOn w:val="Carpredefinitoparagrafo"/>
    <w:uiPriority w:val="99"/>
    <w:unhideWhenUsed/>
    <w:rsid w:val="0096531B"/>
    <w:rPr>
      <w:color w:val="0000FF" w:themeColor="hyperlink"/>
      <w:u w:val="single"/>
    </w:rPr>
  </w:style>
  <w:style w:type="character" w:styleId="Enfasicorsivo">
    <w:name w:val="Emphasis"/>
    <w:basedOn w:val="Carpredefinitoparagrafo"/>
    <w:uiPriority w:val="20"/>
    <w:qFormat/>
    <w:rsid w:val="0013512F"/>
    <w:rPr>
      <w:i/>
      <w:iCs/>
    </w:rPr>
  </w:style>
  <w:style w:type="character" w:styleId="Menzionenonrisolta">
    <w:name w:val="Unresolved Mention"/>
    <w:basedOn w:val="Carpredefinitoparagrafo"/>
    <w:uiPriority w:val="99"/>
    <w:semiHidden/>
    <w:unhideWhenUsed/>
    <w:rsid w:val="002631F9"/>
    <w:rPr>
      <w:color w:val="605E5C"/>
      <w:shd w:val="clear" w:color="auto" w:fill="E1DFDD"/>
    </w:rPr>
  </w:style>
  <w:style w:type="paragraph" w:customStyle="1" w:styleId="p1">
    <w:name w:val="p1"/>
    <w:basedOn w:val="Normale"/>
    <w:rsid w:val="00C223A4"/>
    <w:pPr>
      <w:spacing w:before="100" w:beforeAutospacing="1" w:after="100" w:afterAutospacing="1" w:line="240" w:lineRule="auto"/>
    </w:pPr>
    <w:rPr>
      <w:rFonts w:ascii="Times New Roman" w:eastAsiaTheme="minorEastAsia" w:hAnsi="Times New Roman"/>
      <w:sz w:val="24"/>
      <w:szCs w:val="24"/>
      <w:lang w:eastAsia="it-IT"/>
    </w:rPr>
  </w:style>
  <w:style w:type="character" w:customStyle="1" w:styleId="s1">
    <w:name w:val="s1"/>
    <w:basedOn w:val="Carpredefinitoparagrafo"/>
    <w:rsid w:val="00C223A4"/>
  </w:style>
  <w:style w:type="paragraph" w:customStyle="1" w:styleId="p2">
    <w:name w:val="p2"/>
    <w:basedOn w:val="Normale"/>
    <w:rsid w:val="00C223A4"/>
    <w:pPr>
      <w:spacing w:before="100" w:beforeAutospacing="1" w:after="100" w:afterAutospacing="1" w:line="240" w:lineRule="auto"/>
    </w:pPr>
    <w:rPr>
      <w:rFonts w:ascii="Times New Roman" w:eastAsiaTheme="minorEastAsia" w:hAnsi="Times New Roman"/>
      <w:sz w:val="24"/>
      <w:szCs w:val="24"/>
      <w:lang w:eastAsia="it-IT"/>
    </w:rPr>
  </w:style>
  <w:style w:type="character" w:customStyle="1" w:styleId="s2">
    <w:name w:val="s2"/>
    <w:basedOn w:val="Carpredefinitoparagrafo"/>
    <w:rsid w:val="00C223A4"/>
  </w:style>
  <w:style w:type="paragraph" w:customStyle="1" w:styleId="p3">
    <w:name w:val="p3"/>
    <w:basedOn w:val="Normale"/>
    <w:rsid w:val="00C223A4"/>
    <w:pPr>
      <w:spacing w:before="100" w:beforeAutospacing="1" w:after="100" w:afterAutospacing="1" w:line="240" w:lineRule="auto"/>
    </w:pPr>
    <w:rPr>
      <w:rFonts w:ascii="Times New Roman" w:eastAsiaTheme="minorEastAsia"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940">
      <w:bodyDiv w:val="1"/>
      <w:marLeft w:val="0"/>
      <w:marRight w:val="0"/>
      <w:marTop w:val="0"/>
      <w:marBottom w:val="0"/>
      <w:divBdr>
        <w:top w:val="none" w:sz="0" w:space="0" w:color="auto"/>
        <w:left w:val="none" w:sz="0" w:space="0" w:color="auto"/>
        <w:bottom w:val="none" w:sz="0" w:space="0" w:color="auto"/>
        <w:right w:val="none" w:sz="0" w:space="0" w:color="auto"/>
      </w:divBdr>
    </w:div>
    <w:div w:id="600721782">
      <w:bodyDiv w:val="1"/>
      <w:marLeft w:val="0"/>
      <w:marRight w:val="0"/>
      <w:marTop w:val="0"/>
      <w:marBottom w:val="0"/>
      <w:divBdr>
        <w:top w:val="none" w:sz="0" w:space="0" w:color="auto"/>
        <w:left w:val="none" w:sz="0" w:space="0" w:color="auto"/>
        <w:bottom w:val="none" w:sz="0" w:space="0" w:color="auto"/>
        <w:right w:val="none" w:sz="0" w:space="0" w:color="auto"/>
      </w:divBdr>
    </w:div>
    <w:div w:id="728695739">
      <w:bodyDiv w:val="1"/>
      <w:marLeft w:val="0"/>
      <w:marRight w:val="0"/>
      <w:marTop w:val="0"/>
      <w:marBottom w:val="0"/>
      <w:divBdr>
        <w:top w:val="none" w:sz="0" w:space="0" w:color="auto"/>
        <w:left w:val="none" w:sz="0" w:space="0" w:color="auto"/>
        <w:bottom w:val="none" w:sz="0" w:space="0" w:color="auto"/>
        <w:right w:val="none" w:sz="0" w:space="0" w:color="auto"/>
      </w:divBdr>
    </w:div>
    <w:div w:id="16388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gsalute@regione.molise.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onemolise@cert.regione.molise.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cb@pec.omceo.it" TargetMode="External"/><Relationship Id="rId1" Type="http://schemas.openxmlformats.org/officeDocument/2006/relationships/hyperlink" Target="mailto:info@ordinedeimedici.cb.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paparozzi\AppData\Local\Microsoft\Windows\INetCache\Content.Outlook\K5AVL9OI\carta%20intestata%20-%20Copia%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carta%20intestata%20-%20Copia%20(2).dotx</Template>
  <TotalTime>2</TotalTime>
  <Pages>1</Pages>
  <Words>310</Words>
  <Characters>1767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ivana.paparozzi</dc:creator>
  <cp:lastModifiedBy>Federico Di Renzo</cp:lastModifiedBy>
  <cp:revision>6</cp:revision>
  <cp:lastPrinted>2020-07-20T09:43:00Z</cp:lastPrinted>
  <dcterms:created xsi:type="dcterms:W3CDTF">2022-06-05T18:29:00Z</dcterms:created>
  <dcterms:modified xsi:type="dcterms:W3CDTF">2022-08-06T16:26:00Z</dcterms:modified>
</cp:coreProperties>
</file>